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9BE766C" w:rsidRDefault="59BE766C" w14:paraId="72C73FEB" w14:textId="10D2A900">
      <w:r w:rsidRPr="06A9DDCF" w:rsidR="59BE766C">
        <w:rPr>
          <w:b w:val="1"/>
          <w:bCs w:val="1"/>
        </w:rPr>
        <w:t xml:space="preserve">Advancing </w:t>
      </w:r>
      <w:r w:rsidRPr="06A9DDCF" w:rsidR="479FB4AB">
        <w:rPr>
          <w:b w:val="1"/>
          <w:bCs w:val="1"/>
        </w:rPr>
        <w:t>E</w:t>
      </w:r>
      <w:r w:rsidRPr="06A9DDCF" w:rsidR="59BE766C">
        <w:rPr>
          <w:b w:val="1"/>
          <w:bCs w:val="1"/>
        </w:rPr>
        <w:t xml:space="preserve">xperiential </w:t>
      </w:r>
      <w:r w:rsidRPr="06A9DDCF" w:rsidR="072BAAFB">
        <w:rPr>
          <w:b w:val="1"/>
          <w:bCs w:val="1"/>
        </w:rPr>
        <w:t>L</w:t>
      </w:r>
      <w:r w:rsidRPr="06A9DDCF" w:rsidR="59BE766C">
        <w:rPr>
          <w:b w:val="1"/>
          <w:bCs w:val="1"/>
        </w:rPr>
        <w:t xml:space="preserve">earning through </w:t>
      </w:r>
      <w:r w:rsidRPr="06A9DDCF" w:rsidR="01291E10">
        <w:rPr>
          <w:b w:val="1"/>
          <w:bCs w:val="1"/>
        </w:rPr>
        <w:t>M</w:t>
      </w:r>
      <w:r w:rsidRPr="06A9DDCF" w:rsidR="59BE766C">
        <w:rPr>
          <w:b w:val="1"/>
          <w:bCs w:val="1"/>
        </w:rPr>
        <w:t>etaliteracy</w:t>
      </w:r>
      <w:r w:rsidRPr="06A9DDCF" w:rsidR="59BE766C">
        <w:rPr>
          <w:b w:val="1"/>
          <w:bCs w:val="1"/>
        </w:rPr>
        <w:t xml:space="preserve">, </w:t>
      </w:r>
      <w:r w:rsidRPr="06A9DDCF" w:rsidR="1B362915">
        <w:rPr>
          <w:b w:val="1"/>
          <w:bCs w:val="1"/>
        </w:rPr>
        <w:t>O</w:t>
      </w:r>
      <w:r w:rsidRPr="06A9DDCF" w:rsidR="59BE766C">
        <w:rPr>
          <w:b w:val="1"/>
          <w:bCs w:val="1"/>
        </w:rPr>
        <w:t xml:space="preserve">pen </w:t>
      </w:r>
      <w:r w:rsidRPr="06A9DDCF" w:rsidR="5A3CFA55">
        <w:rPr>
          <w:b w:val="1"/>
          <w:bCs w:val="1"/>
        </w:rPr>
        <w:t>E</w:t>
      </w:r>
      <w:r w:rsidRPr="06A9DDCF" w:rsidR="59BE766C">
        <w:rPr>
          <w:b w:val="1"/>
          <w:bCs w:val="1"/>
        </w:rPr>
        <w:t xml:space="preserve">ducational </w:t>
      </w:r>
      <w:r w:rsidRPr="06A9DDCF" w:rsidR="588BB7EB">
        <w:rPr>
          <w:b w:val="1"/>
          <w:bCs w:val="1"/>
        </w:rPr>
        <w:t>R</w:t>
      </w:r>
      <w:r w:rsidRPr="06A9DDCF" w:rsidR="59BE766C">
        <w:rPr>
          <w:b w:val="1"/>
          <w:bCs w:val="1"/>
        </w:rPr>
        <w:t xml:space="preserve">esource </w:t>
      </w:r>
      <w:r w:rsidRPr="06A9DDCF" w:rsidR="6A16A3FA">
        <w:rPr>
          <w:b w:val="1"/>
          <w:bCs w:val="1"/>
        </w:rPr>
        <w:t>D</w:t>
      </w:r>
      <w:r w:rsidRPr="06A9DDCF" w:rsidR="59BE766C">
        <w:rPr>
          <w:b w:val="1"/>
          <w:bCs w:val="1"/>
        </w:rPr>
        <w:t xml:space="preserve">evelopment, and </w:t>
      </w:r>
      <w:r w:rsidRPr="06A9DDCF" w:rsidR="337C4DB7">
        <w:rPr>
          <w:b w:val="1"/>
          <w:bCs w:val="1"/>
        </w:rPr>
        <w:t>G</w:t>
      </w:r>
      <w:r w:rsidRPr="06A9DDCF" w:rsidR="59BE766C">
        <w:rPr>
          <w:b w:val="1"/>
          <w:bCs w:val="1"/>
        </w:rPr>
        <w:t xml:space="preserve">enerative </w:t>
      </w:r>
      <w:r w:rsidRPr="06A9DDCF" w:rsidR="0E607D3C">
        <w:rPr>
          <w:b w:val="1"/>
          <w:bCs w:val="1"/>
        </w:rPr>
        <w:t>A</w:t>
      </w:r>
      <w:r w:rsidRPr="06A9DDCF" w:rsidR="59BE766C">
        <w:rPr>
          <w:b w:val="1"/>
          <w:bCs w:val="1"/>
        </w:rPr>
        <w:t>rtificial Intelligence</w:t>
      </w:r>
      <w:r>
        <w:br/>
      </w:r>
      <w:r>
        <w:br/>
      </w:r>
      <w:r w:rsidR="59BE766C">
        <w:rPr/>
        <w:t xml:space="preserve">Open Educational Resources (OERs) play a key role in expanding access, promoting equity, and supporting inclusion in higher education. At the same time, generative artificial intelligence (AI) is changing how knowledge is created and shared. This </w:t>
      </w:r>
      <w:r w:rsidR="5F6844C5">
        <w:rPr/>
        <w:t xml:space="preserve">research-in-progress </w:t>
      </w:r>
      <w:r w:rsidR="59BE766C">
        <w:rPr/>
        <w:t xml:space="preserve">paper draws on the </w:t>
      </w:r>
      <w:r w:rsidR="59BE766C">
        <w:rPr/>
        <w:t>metaliteracy</w:t>
      </w:r>
      <w:r w:rsidR="59BE766C">
        <w:rPr/>
        <w:t xml:space="preserve"> framework, which relates to information literacy, metacognition, student collaboration, authorship, and responsible digital citizenship. This paper employs this framework to reframe experiential learning as active knowledge production rather than just content acquisition.</w:t>
      </w:r>
      <w:r>
        <w:br/>
      </w:r>
      <w:r>
        <w:br/>
      </w:r>
      <w:r w:rsidR="59BE766C">
        <w:rPr/>
        <w:t xml:space="preserve">Based on a critical review of scholarship on </w:t>
      </w:r>
      <w:r w:rsidR="59BE766C">
        <w:rPr/>
        <w:t>metaliteracy</w:t>
      </w:r>
      <w:r w:rsidR="59BE766C">
        <w:rPr/>
        <w:t xml:space="preserve">, open education, experiential learning, and emerging generative AI practices, this </w:t>
      </w:r>
      <w:r w:rsidR="59BE766C">
        <w:rPr/>
        <w:t>paper proposes a pedagogical perspective in which students function as both users and reflective contributors within open and AI-mediated knowledge ecosystems. Experiential practices, including the creation and localization of OERs, foster critical authorship, ethical information use, intercultural communication, accessibility design, and open licensing. Generative AI, positioned as a tool for exploration and co-creation, requires transparency, critical evaluation, and human oversight rather than being treated as an unquestioned source of knowledge.</w:t>
      </w:r>
      <w:r>
        <w:br/>
      </w:r>
      <w:r>
        <w:br/>
      </w:r>
      <w:r w:rsidR="59BE766C">
        <w:rPr/>
        <w:t xml:space="preserve">By integrating </w:t>
      </w:r>
      <w:r w:rsidR="59BE766C">
        <w:rPr/>
        <w:t>metaliteracy</w:t>
      </w:r>
      <w:r w:rsidR="59BE766C">
        <w:rPr/>
        <w:t>, open pedagogy, and critical engagement with AI, the paper advances a model of experiential practice that prioritizes learner agency, responsibility, and active participation in open knowledge communities, extending beyond traditional disciplinary boundaries.</w:t>
      </w:r>
      <w:r>
        <w:br/>
      </w:r>
      <w:r>
        <w:br/>
      </w:r>
      <w:r w:rsidR="59BE766C">
        <w:rPr/>
        <w:t xml:space="preserve">The paper will present this integrative conceptual framework, examine its implications for curriculum design and institutional policy, and </w:t>
      </w:r>
      <w:r w:rsidR="14624D14">
        <w:rPr/>
        <w:t xml:space="preserve">present </w:t>
      </w:r>
      <w:r w:rsidR="14624D14">
        <w:rPr/>
        <w:t>initial</w:t>
      </w:r>
      <w:r w:rsidR="14624D14">
        <w:rPr/>
        <w:t xml:space="preserve"> findings from</w:t>
      </w:r>
      <w:r w:rsidR="59BE766C">
        <w:rPr/>
        <w:t xml:space="preserve"> </w:t>
      </w:r>
      <w:r w:rsidR="59BE766C">
        <w:rPr/>
        <w:t xml:space="preserve">empirical research and classroom implementation. By emphasizing </w:t>
      </w:r>
      <w:r w:rsidR="59BE766C">
        <w:rPr/>
        <w:t>metaliteracy</w:t>
      </w:r>
      <w:r w:rsidR="59BE766C">
        <w:rPr/>
        <w:t xml:space="preserve">-informed experiential practice, this work contributes to the ongoing discourse on how independent institutions can </w:t>
      </w:r>
      <w:r w:rsidR="59BE766C">
        <w:rPr/>
        <w:t>facilitate</w:t>
      </w:r>
      <w:r w:rsidR="59BE766C">
        <w:rPr/>
        <w:t xml:space="preserve"> meaningful learning in open and AI-mediated educational environments.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F4DE18"/>
    <w:rsid w:val="01291E10"/>
    <w:rsid w:val="06A9DDCF"/>
    <w:rsid w:val="072BAAFB"/>
    <w:rsid w:val="0E607D3C"/>
    <w:rsid w:val="14624D14"/>
    <w:rsid w:val="1B362915"/>
    <w:rsid w:val="2DF4DE18"/>
    <w:rsid w:val="337C4DB7"/>
    <w:rsid w:val="398F6536"/>
    <w:rsid w:val="479FB4AB"/>
    <w:rsid w:val="4EFF05D6"/>
    <w:rsid w:val="53201B5C"/>
    <w:rsid w:val="588BB7EB"/>
    <w:rsid w:val="59BE766C"/>
    <w:rsid w:val="5A3CFA55"/>
    <w:rsid w:val="5F6844C5"/>
    <w:rsid w:val="69731461"/>
    <w:rsid w:val="6A16A3FA"/>
    <w:rsid w:val="718B555C"/>
    <w:rsid w:val="73FFFFF6"/>
    <w:rsid w:val="742A3B29"/>
    <w:rsid w:val="786E3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230D0"/>
  <w15:chartTrackingRefBased/>
  <w15:docId w15:val="{111585B7-EA09-458F-9897-81E120AC08A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2026-01-29T18:23:32.2643286Z</dcterms:created>
  <dcterms:modified xsi:type="dcterms:W3CDTF">2026-01-29T18:41:06.1826431Z</dcterms:modified>
  <dc:creator>Louise Olivier</dc:creator>
  <lastModifiedBy>Louise Olivier</lastModifiedBy>
</coreProperties>
</file>